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幼儿专项材料费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苏州市公园路幼儿园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34.99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34.99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易耗品采购费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34.99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99.97%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7.99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组织幼儿大型活动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校园环境创设覆盖面积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=1900平方米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幼儿活动参与人数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&gt;=300人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316人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71.99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为幼儿提供必需的学习、生活材料，保障教育、教学工作正常开展。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积极推进学前教育发展，提供保育教育水平。为学龄前幼儿提供优质保育教育服务，指导家长进行科学育儿，发挥省示范园引领辐射作用。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正常开展保育教育活动，提升幼儿语言、科学、社会、艺术、健康五大领域能力，保障幼儿身心健康发展。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（1）特色课程建设与实施。一是立足传统文化根基。围绕元宵、清明、端午、中秋、国庆、重阳等传统节日，以及雷锋日、三八节、植树节等，系统开展主题鲜明、形式多样的教育活动，如“萌娃闹元宵”、“小小雷锋在行动”、“月满中秋，喜迎国庆”、“久久敬老”等，将文化自信的种子根植于幼儿心田。二是深化户外混龄探索。持续推进“乐动户外混龄”活动第四阶段研究，优化活动设计与材料投放，有效促进幼儿运动能力、社会交往能力及探索精神的发展。三是探索科学衔接。成立“托幼衔接”项目小组，开展专题研讨，优化托育照护策略，帮助新生平稳度过适应期。与苏州平江实验学校共联共建，深化幼小衔接，成功举办升班仪式、“庆祝六一，筑梦未来”六一儿童节主题庆祝活动、毕业典礼、参观小学等成长教育活动。四是深度挖掘“周边一公里”社区资源，将剪纸、桃花坞木版年画等本土及代表性项目融入日常教学，同时走进社区、走进自然，为幼儿创设真实、多样的学习场景，拓展成长视野。（2）教科研训赛赋能师资。一是夯实园本教研。围绕“集体教学活动有效性”、“游戏观察分析与反思”、“区域环境创设”、“班级自然角”、“低结构材料运用”、“体育游戏组织”等主题，开展深度教研与观摩交流。邀请苏州城市学院等专家指导课题研究，组织教师赴市实小附幼、钟园幼儿园、沧实小、锦溪幼儿园等姐妹园观摩学习。二是健全培养机制。实施“青蓝工程”师徒结对，开展“一课三研”、教育技能比赛、岗位练兵等活动，营造互学共进的良好氛围。三是拓展专业视野。组织教师全员参加国家智慧教育平台暑期、寒假研修，深入学习《中华人民共和国学前教育法》，积极参与省、市级各类培训、学术会议及竞赛活动，并加入中国陶行知研究会单位理事，为教师专业成长注入新动力。（3）卫生保健与安全教育。一是卫生保健规范精细。顺利通过“江苏省卫生保健合格单位”验收及苏州市妇保所托幼机构卫生保健合格单位复审。定期开展健康教育活动，如“920爱牙日”、秋冬传染病防控讲座等，完成幼儿六一健康体检及视力筛查。组织退休及编外教职工健康体检。二是安全教育常态有效。结合“安全月”、“节能宣传周”等，组织开展全园防震、防火、防暴、防拐骗、交通安全等应急演练，邀请交警、消防员进校园，组织幼儿参观消防队、民防馆、警务站，全面提升师生安全防范意识和自救自护能力。定期开展后勤人员岗位练兵与知识培训，提升保育、食堂等岗位的专业技能。（4）畅通家园沟通渠道。充分利用“一起长大”APP电子平台，实现家园实时互动与幼儿成长记录共享。定期召开家长会、家委会、膳委会。（5）创新家园互动形式。成功举办家长开放日、半日开放活动、家长健康讲座、幼小衔接讲座等。首次以听证会形式，由家委会投票确定亲子秋游方案，增强了家长的参与感和透明度。每周常态化组织家长参与验菜、陪餐、护学岗服务。（6）丰富家园共育内涵。开展“我为幼儿园来助力”家长助教活动，引入家长资源，丰富课程内容。暑托班及新生适应班工作平稳有序，家园携手帮助新生顺利实现从家庭到集体生活的过渡。通过2025年度各项工作的统筹推进与资金的精准高效使用，我园取得了全方位、实质性的发展成效：党建领航作用更加彰显；保教质量与师资水平持续提升；办园条件与安全底线得到系统性加固；内部治理与家园共育效能显著增强；社会声誉与品牌影响力不断扩大。教师在“江苏省机关事务管理系统托育职业技能竞赛”中荣获二等奖，在苏州市信息化教学优质课大赛、优秀教育活动评比、论文案例评选、全市机关幼儿园幼儿教育技能竞赛等活动中累计获市级以上奖项20余人次；幼儿在“当童话遇见AI——第九届苏州市幼儿童话剧表演比赛”中荣获二等奖，第十四届苏州市“我给孩子讲故事”比赛中荣获一、二、三等奖7名，苏州市“看动漫，画图画”庆祝抗战胜利80周年绘画活动荣获线下二、三等奖及优秀奖共6名，线上二、三等奖各1名，以及优秀组织奖；园所顺利通过各项督导评估与检查，荣获2023-2024年国家节约型公共机构示范单位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家长满意度调查满意率达99.8%。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