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保教设备购置经费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苏州市公园路幼儿园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3.7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2.3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2.3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设备工具采购费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3.7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61.67%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&gt;=8台/套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8台/套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购置保教设备合格率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提升幼儿园办学条件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64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改善幼儿园办学条件，更新部分教育设施与生活设施，为开展日常保教业务提供硬件支撑。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通过设备购置更新，提升教学信息化水平，提升校园环境舒适度，提升保教业务的效率与质量。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保质保量完成教学电脑、班级空调采购，设备到货验收合格率达100%。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严格按照政府采购流程，采购教学电脑3台，班级空调5台。全部新购设备已进行固定资产登记，录入资产管理系统。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新电脑的投入缓解了设备陈旧的矛盾，新空调的安装改善了保育教育环境。提供了更好的条件支撑，提升了幼儿园整体运行效率。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/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/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